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AB" w:rsidRDefault="002A26AB" w:rsidP="002A26AB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26AB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Наредба 1 от 17 юли 2008 г. за условията и реда за атестиране на дипломатическите служители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– приложения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Приложение № 1 към чл. 9, ал. 1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(Изм. - ДВ, бр. 6 от 2013 г., в сила от 22.01.2013 г., изм. - ДВ, бр. 92 от 2013 г., изм. - ДВ, бр. 10 от 2020 г., в сила от 04.02.2020 г.)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tbl>
      <w:tblPr>
        <w:tblW w:w="934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31"/>
        <w:gridCol w:w="2714"/>
      </w:tblGrid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57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МИНИСТЕРСТВО НА ВЪНШНИТЕ РАБОТИ НА РЕПУБЛИКА БЪЛГАРИЯ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57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pacing w:val="38"/>
                <w:sz w:val="24"/>
                <w:szCs w:val="24"/>
              </w:rPr>
              <w:t>ФОРМУЛЯР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 ОЦЕНКА НА ДИПЛОМАТИЧЕСКИЯ СЛУЖИТЕЛ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 І: Обща информация</w:t>
            </w:r>
          </w:p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(попълва се от дирекция "Човешки ресурси")</w:t>
            </w:r>
          </w:p>
        </w:tc>
      </w:tr>
      <w:tr w:rsidR="002A26AB" w:rsidRPr="002A26AB" w:rsidTr="002A26AB">
        <w:trPr>
          <w:trHeight w:val="28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Име, бащино име, фамилия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Длъжност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Дипломатически ранг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Структурно звено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Заема длъжността от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 на оценяване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</w:p>
        </w:tc>
      </w:tr>
      <w:tr w:rsidR="002A26AB" w:rsidRPr="002A26AB" w:rsidTr="002A26AB">
        <w:trPr>
          <w:trHeight w:val="28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Оценяващ ръководител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34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2835"/>
        <w:gridCol w:w="2786"/>
      </w:tblGrid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57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 ІІ: Основни функции, задължения и задачи през периода на оценяване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(попълва се от оценяващия ръководител)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Сбито описание на основните функции и задължения за заеманата длъжност и на поставените задачи през периода на оценяване.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 IІІ: Индивидуален работен план</w:t>
            </w:r>
          </w:p>
        </w:tc>
      </w:tr>
      <w:tr w:rsidR="002A26AB" w:rsidRPr="002A26AB" w:rsidTr="002A26AB">
        <w:trPr>
          <w:trHeight w:val="283"/>
        </w:trPr>
        <w:tc>
          <w:tcPr>
            <w:tcW w:w="3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Описание на целите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Приоритетност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за изпълнение</w:t>
            </w:r>
          </w:p>
        </w:tc>
      </w:tr>
      <w:tr w:rsidR="002A26AB" w:rsidRPr="002A26AB" w:rsidTr="002A26AB">
        <w:trPr>
          <w:trHeight w:val="283"/>
        </w:trPr>
        <w:tc>
          <w:tcPr>
            <w:tcW w:w="3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3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414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4362"/>
      </w:tblGrid>
      <w:tr w:rsidR="002A26AB" w:rsidRPr="002A26AB" w:rsidTr="002A26AB">
        <w:trPr>
          <w:trHeight w:val="283"/>
        </w:trPr>
        <w:tc>
          <w:tcPr>
            <w:tcW w:w="9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57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Съгласуването на индивидуалния работен план се извършва при стриктно спазване на чл. 10, ал. 3 от наредбата!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Дата: .............г.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оценяващия                                             Подпис на оценявания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ръководител: ................................                              служител: ....................................</w:t>
            </w:r>
          </w:p>
          <w:p w:rsidR="002A26AB" w:rsidRPr="002A26AB" w:rsidRDefault="002A26AB" w:rsidP="002A26AB">
            <w:pPr>
              <w:spacing w:before="57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57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 IV: Оценки по отделните показатели и мотиви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(попълва се от оценяващия ръководител)</w:t>
            </w:r>
          </w:p>
        </w:tc>
      </w:tr>
      <w:tr w:rsidR="002A26AB" w:rsidRPr="002A26AB" w:rsidTr="002A26AB">
        <w:trPr>
          <w:trHeight w:val="283"/>
        </w:trPr>
        <w:tc>
          <w:tcPr>
            <w:tcW w:w="9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І. ПОСТИГНАТИ РЕЗУЛТАТИ И КАЧЕСТВО НА ИЗПЪЛНЕНИЕ НА СЛУЖЕБНИТЕ ЗАДЪЛЖЕНИЯ ЗА ЗАЕМАНАТА ДЛЪЖНОСТ</w:t>
            </w:r>
          </w:p>
        </w:tc>
      </w:tr>
      <w:tr w:rsidR="002A26AB" w:rsidRPr="002A26AB" w:rsidTr="002A26AB">
        <w:trPr>
          <w:trHeight w:val="283"/>
        </w:trPr>
        <w:tc>
          <w:tcPr>
            <w:tcW w:w="5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ЗА ПОКАЗАТЕЛЯ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"Изключително изпълнение";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"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Изпълнението надвишава изискванията</w:t>
            </w: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"Изпълнението напълно отговаря на изискванията";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"Изпълнението отговаря не напълно на изискванията";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"Неприемливо изпълнение"</w:t>
            </w:r>
          </w:p>
        </w:tc>
      </w:tr>
      <w:tr w:rsidR="002A26AB" w:rsidRPr="002A26AB" w:rsidTr="002A26AB">
        <w:trPr>
          <w:trHeight w:val="283"/>
        </w:trPr>
        <w:tc>
          <w:tcPr>
            <w:tcW w:w="5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1. Степен на изпълнение на поставените задачи и цели при отчитане на техния характер, значимост и приоритетност;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2. Инициативност;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3. Организираност, способност за определяне и подреждане на приоритетите;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4. Качествено и прецизно изпълнение на поставените задачи;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5. Спазване на поставените срокове за изпълнение на задачите;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6. Поемане на отговорност и способност за самостоятелна работа;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7. Способност за работа в условия на интензивно и допълнително натоварване и в извънредни (кратки) срокове;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8. Познаване на установените нормативни изисквания и правила и правилното им прилагане в работата;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9. Адекватна реакция и приспособяване при промени;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10. Стремеж към подобряване на работата.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МОТИВИ</w:t>
            </w:r>
          </w:p>
        </w:tc>
      </w:tr>
      <w:tr w:rsidR="002A26AB" w:rsidRPr="002A26AB" w:rsidTr="002A26AB">
        <w:trPr>
          <w:trHeight w:val="283"/>
        </w:trPr>
        <w:tc>
          <w:tcPr>
            <w:tcW w:w="9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ІІ. ПРОЯВЕНИ ПРОФЕСИОНАЛНИ КАЧЕСТВА</w:t>
            </w:r>
          </w:p>
        </w:tc>
      </w:tr>
      <w:tr w:rsidR="002A26AB" w:rsidRPr="002A26AB" w:rsidTr="002A26AB">
        <w:trPr>
          <w:trHeight w:val="283"/>
        </w:trPr>
        <w:tc>
          <w:tcPr>
            <w:tcW w:w="5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ЗА ПОКАЗАТЕЛЯ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"Изключително изпълнение";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"Изпълнението надвишава изискванията";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"Изпълнението напълно отговаря на изискванията";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"Изпълнението отговаря не напълно на изискванията";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"Неприемливо изпълнение"</w:t>
            </w:r>
          </w:p>
        </w:tc>
      </w:tr>
      <w:tr w:rsidR="002A26AB" w:rsidRPr="002A26AB" w:rsidTr="002A26AB">
        <w:trPr>
          <w:trHeight w:val="283"/>
        </w:trPr>
        <w:tc>
          <w:tcPr>
            <w:tcW w:w="5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1. Умения за събиране, анализ, обобщение и насочване на информация;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2. Умения за устно и писмено изразяване - съсредоточеност, способност да се структурира изложението, да се излага сбито и да се открои най-важното, да се анализира, да се направят съответни изводи и предложения;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3. Умения за водене на разговори и преговори - способност да се изслушва, като се извлича максимум информация, способност за анализ, обобщение и точно излагане на получената информация, способност да се поддържа фокусиран разговор по темата;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4. Умение да се установяват, поддържат и развиват полезни професионални контакти;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5. Умение да се работи в екип - взаимодействие с колегите от екипа и други структурни звена, поведение в конфликтни ситуации;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6. Потенциал за бъдещо кариерно развитие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МОТИВИ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9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ІІІ. ПРОФЕСИОНАЛЕН ОПИТ И КВАЛИФИКАЦИЯ</w:t>
            </w:r>
          </w:p>
        </w:tc>
      </w:tr>
      <w:tr w:rsidR="002A26AB" w:rsidRPr="002A26AB" w:rsidTr="002A26AB">
        <w:trPr>
          <w:trHeight w:val="283"/>
        </w:trPr>
        <w:tc>
          <w:tcPr>
            <w:tcW w:w="9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Сфери на професионална изява и натрупан опит</w:t>
            </w:r>
          </w:p>
        </w:tc>
      </w:tr>
      <w:tr w:rsidR="002A26AB" w:rsidRPr="002A26AB" w:rsidTr="002A26AB">
        <w:trPr>
          <w:trHeight w:val="283"/>
        </w:trPr>
        <w:tc>
          <w:tcPr>
            <w:tcW w:w="5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а. Европейски съюз;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б. Политика на сигурност;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в. Многостранна дипломация;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г. Двустранна и регионална дипломация;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д. Публична дипломация и връзки с медиите;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е. Международно право;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ж. Протокол;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з. Консулска дейност;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и. Управление на човешки, финансови и административни ресурси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320"/>
        </w:trPr>
        <w:tc>
          <w:tcPr>
            <w:tcW w:w="9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Квалификация</w:t>
            </w:r>
          </w:p>
        </w:tc>
      </w:tr>
      <w:tr w:rsidR="002A26AB" w:rsidRPr="002A26AB" w:rsidTr="002A26AB">
        <w:trPr>
          <w:trHeight w:val="283"/>
        </w:trPr>
        <w:tc>
          <w:tcPr>
            <w:tcW w:w="5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Степен, в която професионалният опит и квалификацията на служителя се отразяват на изпълнението на служебните му задължения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94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Езикова подготовка</w:t>
            </w:r>
          </w:p>
        </w:tc>
      </w:tr>
      <w:tr w:rsidR="002A26AB" w:rsidRPr="002A26AB" w:rsidTr="002A26AB">
        <w:trPr>
          <w:trHeight w:val="283"/>
        </w:trPr>
        <w:tc>
          <w:tcPr>
            <w:tcW w:w="5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Езици, които служителят владее и ползва, и степен, в която ги употребява писмено и говоримо при изпълнение на поставяните задачи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33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523"/>
      </w:tblGrid>
      <w:tr w:rsidR="002A26AB" w:rsidRPr="002A26AB" w:rsidTr="002A26AB">
        <w:trPr>
          <w:trHeight w:val="283"/>
        </w:trPr>
        <w:tc>
          <w:tcPr>
            <w:tcW w:w="9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 V: Обща годишна оценка</w:t>
            </w:r>
          </w:p>
        </w:tc>
      </w:tr>
      <w:tr w:rsidR="002A26AB" w:rsidRPr="002A26AB" w:rsidTr="002A26AB">
        <w:trPr>
          <w:trHeight w:val="283"/>
        </w:trPr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ОБЩА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ЕЖЕГОДНА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"Изключително изпълнение";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"Изпълнението надвишава изискванията";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lastRenderedPageBreak/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"Изпълнението напълно отговаря на изискванията";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"Изпълнението отговаря не напълно на изискванията";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™</w:t>
            </w: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"Неприемливо изпълнение"</w:t>
            </w:r>
          </w:p>
        </w:tc>
      </w:tr>
      <w:tr w:rsidR="002A26AB" w:rsidRPr="002A26AB" w:rsidTr="002A26AB">
        <w:trPr>
          <w:trHeight w:val="283"/>
        </w:trPr>
        <w:tc>
          <w:tcPr>
            <w:tcW w:w="93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МОТИВИ НА ОЦЕНЯВАЩИЯ РЪКОВОДИТЕЛ ЗА ОПРЕДЕЛЕНАТА ОЦЕНКА: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оценяващия ръководител: .................................. дата: ..................................</w:t>
            </w:r>
          </w:p>
        </w:tc>
      </w:tr>
      <w:tr w:rsidR="002A26AB" w:rsidRPr="002A26AB" w:rsidTr="002A26AB">
        <w:trPr>
          <w:trHeight w:val="283"/>
        </w:trPr>
        <w:tc>
          <w:tcPr>
            <w:tcW w:w="93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КОМЕНТАР НА ОЦЕНЯВАНИЯ СЛУЖИТЕЛ: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(Полето се попълва задължително, ако оценяваният желае да подаде възражение)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оценявания служител: .................................. дата: ..................................</w:t>
            </w:r>
          </w:p>
        </w:tc>
      </w:tr>
      <w:tr w:rsidR="002A26AB" w:rsidRPr="002A26AB" w:rsidTr="002A26AB">
        <w:trPr>
          <w:trHeight w:val="283"/>
        </w:trPr>
        <w:tc>
          <w:tcPr>
            <w:tcW w:w="93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КОМЕНТАР НА КОНТРОЛИРАЩИЯ РЪКОВОДИТЕЛ: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контролиращия ръководител: .................................. дата: ..................................</w:t>
            </w:r>
          </w:p>
        </w:tc>
      </w:tr>
    </w:tbl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tbl>
      <w:tblPr>
        <w:tblW w:w="9776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3107"/>
        <w:gridCol w:w="1522"/>
      </w:tblGrid>
      <w:tr w:rsidR="002A26AB" w:rsidRPr="002A26AB" w:rsidTr="002A26AB">
        <w:trPr>
          <w:trHeight w:val="1417"/>
        </w:trPr>
        <w:tc>
          <w:tcPr>
            <w:tcW w:w="97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0" w:type="dxa"/>
              <w:bottom w:w="91" w:type="dxa"/>
              <w:right w:w="0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57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оценявания служител: .................................. дата: ..................................</w:t>
            </w:r>
          </w:p>
          <w:p w:rsid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оценяващия служител: ............................................... дата: ....................</w:t>
            </w:r>
          </w:p>
          <w:p w:rsidR="002A26AB" w:rsidRPr="002A26AB" w:rsidRDefault="002A26AB" w:rsidP="002A26AB">
            <w:pPr>
              <w:spacing w:before="113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26AB" w:rsidRPr="002A26AB" w:rsidRDefault="002A26AB" w:rsidP="002A26AB">
            <w:pPr>
              <w:spacing w:before="113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РАЗДЕЛ-ДОПЪЛНЕНИЕ VI: Оценка при повишаване в дипломатически ранг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(попълва се от оценяващия ръководител)</w:t>
            </w:r>
          </w:p>
        </w:tc>
      </w:tr>
      <w:tr w:rsidR="002A26AB" w:rsidRPr="002A26AB" w:rsidTr="002A26AB">
        <w:trPr>
          <w:trHeight w:val="2125"/>
        </w:trPr>
        <w:tc>
          <w:tcPr>
            <w:tcW w:w="9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91" w:type="dxa"/>
              <w:right w:w="0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ОЦЕНКА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Внесена за разглеждане в Кариерната комисия на: ............................................................ г.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на: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(име, фамилия, длъжност на дипломатическия служител)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ПОВИШАВАНЕ В СЛЕДВАЩ ДИПЛОМАТИЧЕСКИ РАНГ: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2A26AB" w:rsidRPr="002A26AB" w:rsidTr="002A26AB">
        <w:trPr>
          <w:trHeight w:val="283"/>
        </w:trPr>
        <w:tc>
          <w:tcPr>
            <w:tcW w:w="9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ЦЯЛОСТНО КАРИЕРНО РАЗВИТИЕ НА ДИПЛОМАТИЧЕСКИЯ СЛУЖИТЕЛ</w:t>
            </w:r>
          </w:p>
        </w:tc>
      </w:tr>
      <w:tr w:rsidR="002A26AB" w:rsidRPr="002A26AB" w:rsidTr="002A26AB">
        <w:trPr>
          <w:trHeight w:val="283"/>
        </w:trPr>
        <w:tc>
          <w:tcPr>
            <w:tcW w:w="9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Повишаване в дипломатически ранг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Дипломатически ранг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на повишаване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Коментар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Аташе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Трети секретар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Втори секретар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Първи секретар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Съветник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9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Оценки за заемани предишни длъжности, получени награди, наложени наказания</w:t>
            </w:r>
          </w:p>
        </w:tc>
      </w:tr>
      <w:tr w:rsidR="002A26AB" w:rsidRPr="002A26AB" w:rsidTr="002A26AB">
        <w:trPr>
          <w:trHeight w:val="283"/>
        </w:trPr>
        <w:tc>
          <w:tcPr>
            <w:tcW w:w="9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ind w:firstLine="454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КОМЕНТАР</w:t>
            </w:r>
          </w:p>
        </w:tc>
      </w:tr>
      <w:tr w:rsidR="002A26AB" w:rsidRPr="002A26AB" w:rsidTr="002A26AB">
        <w:trPr>
          <w:trHeight w:val="283"/>
        </w:trPr>
        <w:tc>
          <w:tcPr>
            <w:tcW w:w="97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ОБЩА ОЦЕНКА ПРИ ПОВИШАВАНЕ В СЛЕДВАЩ ДИПЛОМАТИЧЕСКИ РАНГ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Какви са качествата на служителя за изпълнение на длъжности в обхвата на следващия дипломатически ранг съобразно изискванията за изпълнението им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МОТИВИ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Може ли служителят да бъде повишен в съответния дипломатически ранг, като се отчитат професионалната квалификация, езиковата подготовка, постигнатите резултати и качеството на изпълнение на служебните задължения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СТАНОВИЩЕ НА ОЦЕНЯВАЩИЯ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РЪКОВОДИТЕЛ</w:t>
            </w:r>
          </w:p>
        </w:tc>
      </w:tr>
      <w:tr w:rsidR="002A26AB" w:rsidRPr="002A26AB" w:rsidTr="002A26AB">
        <w:trPr>
          <w:trHeight w:val="283"/>
        </w:trPr>
        <w:tc>
          <w:tcPr>
            <w:tcW w:w="5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РАЗГЛЕДАНА ОТ КАРИЕРНАТА КОМИСИЯ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Протокол №: 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Дата: ........................... г.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 на Кариерната комисия: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91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КОМЕНТАР</w:t>
            </w:r>
          </w:p>
        </w:tc>
      </w:tr>
    </w:tbl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tbl>
      <w:tblPr>
        <w:tblW w:w="933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3708"/>
      </w:tblGrid>
      <w:tr w:rsidR="002A26AB" w:rsidRPr="002A26AB" w:rsidTr="002A26AB">
        <w:trPr>
          <w:trHeight w:val="60"/>
        </w:trPr>
        <w:tc>
          <w:tcPr>
            <w:tcW w:w="9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57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оценяващия ръководител: .................................. дата: ..................................</w:t>
            </w:r>
          </w:p>
          <w:p w:rsidR="002A26AB" w:rsidRPr="002A26AB" w:rsidRDefault="002A26AB" w:rsidP="002A26AB">
            <w:pPr>
              <w:spacing w:before="57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57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РАЗДЕЛ-ДОПЪЛНЕНИЕ VІI: Оценка при изпращане на задграничен мандат</w:t>
            </w:r>
          </w:p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(попълва се от оценяващия ръководител)</w:t>
            </w:r>
          </w:p>
        </w:tc>
      </w:tr>
      <w:tr w:rsidR="002A26AB" w:rsidRPr="002A26AB" w:rsidTr="002A26AB">
        <w:trPr>
          <w:trHeight w:val="6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ДЛЪЖНОСТИ, ЗА КОИТО СЛУЖИТЕЛЯТ КАНДИДАТСТВА</w:t>
            </w:r>
          </w:p>
        </w:tc>
      </w:tr>
      <w:tr w:rsidR="002A26AB" w:rsidRPr="002A26AB" w:rsidTr="002A26AB">
        <w:trPr>
          <w:trHeight w:val="60"/>
        </w:trPr>
        <w:tc>
          <w:tcPr>
            <w:tcW w:w="5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Задгранично представителство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Длъжност</w:t>
            </w:r>
          </w:p>
        </w:tc>
      </w:tr>
      <w:tr w:rsidR="002A26AB" w:rsidRPr="002A26AB" w:rsidTr="002A26AB">
        <w:trPr>
          <w:trHeight w:val="60"/>
        </w:trPr>
        <w:tc>
          <w:tcPr>
            <w:tcW w:w="5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60"/>
        </w:trPr>
        <w:tc>
          <w:tcPr>
            <w:tcW w:w="5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60"/>
        </w:trPr>
        <w:tc>
          <w:tcPr>
            <w:tcW w:w="5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60"/>
        </w:trPr>
        <w:tc>
          <w:tcPr>
            <w:tcW w:w="9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ПРИ ИЗПРАЩАНЕ НА ЗАДГРАНИЧЕН МАНДАТ</w:t>
            </w:r>
          </w:p>
        </w:tc>
      </w:tr>
      <w:tr w:rsidR="002A26AB" w:rsidRPr="002A26AB" w:rsidTr="002A26AB">
        <w:trPr>
          <w:trHeight w:val="60"/>
        </w:trPr>
        <w:tc>
          <w:tcPr>
            <w:tcW w:w="5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МОТИВИ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60"/>
        </w:trPr>
        <w:tc>
          <w:tcPr>
            <w:tcW w:w="5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Отговаря или не служителят на изискванията за изпълнение на служебните задължения за длъжностите в задграничните представителства, за които кандидатства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60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СТАНОВИЩЕ НА ОЦЕНЯВАЩИЯ РЪКОВОДИТЕЛ</w:t>
            </w:r>
          </w:p>
        </w:tc>
      </w:tr>
    </w:tbl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tbl>
      <w:tblPr>
        <w:tblW w:w="909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75"/>
      </w:tblGrid>
      <w:tr w:rsidR="002A26AB" w:rsidRPr="002A26AB" w:rsidTr="002A26AB">
        <w:trPr>
          <w:trHeight w:val="283"/>
        </w:trPr>
        <w:tc>
          <w:tcPr>
            <w:tcW w:w="90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57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Подпис на оценявания служител: .................................. дата: ..................................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оценяващия ръководител: .................................. дата: ..................................</w:t>
            </w:r>
          </w:p>
          <w:p w:rsidR="002A26AB" w:rsidRPr="002A26AB" w:rsidRDefault="002A26AB" w:rsidP="002A26AB">
            <w:pPr>
              <w:spacing w:before="170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РАЗДЕЛ-ДОПЪЛНЕНИЕ VІII: Оценка при приключване на задграничен мандат</w:t>
            </w:r>
          </w:p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(попълва се от оценяващия ръководител)</w:t>
            </w:r>
          </w:p>
        </w:tc>
      </w:tr>
      <w:tr w:rsidR="002A26AB" w:rsidRPr="002A26AB" w:rsidTr="002A26AB">
        <w:trPr>
          <w:trHeight w:val="283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Задгранично представителство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Длъжност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Начална дата на задграничния мандат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Крайна дата на задграничния мандат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90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ПРИ ПРИКЛЮЧВАНЕ НА ЗАДГРАНИЧЕН МАНДАТ</w:t>
            </w:r>
          </w:p>
        </w:tc>
      </w:tr>
      <w:tr w:rsidR="002A26AB" w:rsidRPr="002A26AB" w:rsidTr="002A26AB">
        <w:trPr>
          <w:trHeight w:val="283"/>
        </w:trPr>
        <w:tc>
          <w:tcPr>
            <w:tcW w:w="90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МОТИВИ</w:t>
            </w:r>
          </w:p>
        </w:tc>
      </w:tr>
    </w:tbl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tbl>
      <w:tblPr>
        <w:tblW w:w="934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2950"/>
        <w:gridCol w:w="2420"/>
      </w:tblGrid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57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оценявания служител: .................................. дата: ..................................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оценяващия ръководител: .................................. дата: ..................................</w:t>
            </w:r>
          </w:p>
          <w:p w:rsidR="002A26AB" w:rsidRPr="002A26AB" w:rsidRDefault="002A26AB" w:rsidP="002A26AB">
            <w:pPr>
              <w:spacing w:before="57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57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РАЗДЕЛ-ДОПЪЛНЕНИЕ IX: Комплексна оценка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(попълва се от оценяващия ръководител)</w:t>
            </w:r>
          </w:p>
        </w:tc>
      </w:tr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КОМПЛЕКСНА ОЦЕНКА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Внесена за разглеждане в Кариерната комисия на: ............................................................... г.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на: ..........................................................................................................................................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(име, фамилия, длъжност на дипломатическия служител)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ДАВАНЕ НА ДИПЛОМАТИЧЕСКИ РАНГ: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</w:t>
            </w: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.......</w:t>
            </w:r>
          </w:p>
        </w:tc>
      </w:tr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ЦЯЛОСТНО КАРИЕРНО РАЗВИТИЕ НА ДИПЛОМАТИЧЕСКИЯ СЛУЖИТЕЛ</w:t>
            </w:r>
          </w:p>
        </w:tc>
      </w:tr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Повишаване и даване на дипломатически ранг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Дипломатически ранг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на повишаване/даване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Коментар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Аташе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Трети секретар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Втори секретар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Първи секретар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Съветник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Пълномощен министър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Оценки за заемани предишни длъжности, получени награди, наложени наказания</w:t>
            </w:r>
          </w:p>
        </w:tc>
      </w:tr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КОМЕНТАР</w:t>
            </w:r>
          </w:p>
        </w:tc>
      </w:tr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КОМПЛЕКСНА ОЦЕНКА ПРИ ДАВАНЕ НА ДИПЛОМАТИЧЕСКИ РАНГ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Какви са придобитите от служителя ръководни качества и умения с оглед изпълнението на ръководни длъжности в дипломатическата служба в обхвата на съответния дипломатически ранг: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1. Предишна или настояща работа на ръководни длъжности в МВнР и като ръководител или заместник-ръководител на задгранично представителство.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2. Натрупан ръководен, административен и организаторски опит: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а) умения за определяне на цели и приоритети в работата на ръководеното структурно звено;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б) способност да се ръководи и контролира работата на </w:t>
            </w: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подчинените служители;</w:t>
            </w:r>
          </w:p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в) умения за определяне на цели и приоритети в работата на ръководеното структурно звено, координиране, организиране и контрол на материални, финансови и информационни ресурси.</w:t>
            </w: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МОТИВИ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02" w:lineRule="atLeast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Отговаря или не служителят на изискванията за даване на дипломатически ранг "пълномощен министър" и "посланик"</w:t>
            </w: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СТАНОВИЩЕ НА ОЦЕНЯВАЩИЯ РЪКОВОДИТЕЛ</w:t>
            </w:r>
          </w:p>
        </w:tc>
      </w:tr>
      <w:tr w:rsidR="002A26AB" w:rsidRPr="002A26AB" w:rsidTr="002A26AB">
        <w:trPr>
          <w:trHeight w:val="283"/>
        </w:trPr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УТВЪРДЕНА ОТ КАРИЕРНАТА КОМИСИЯ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Протокол №: 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Дата: ........................... г.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 на Кариерната комисия: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16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КОМЕНТАР</w:t>
            </w:r>
          </w:p>
        </w:tc>
      </w:tr>
      <w:tr w:rsidR="002A26AB" w:rsidRPr="002A26AB" w:rsidTr="002A26AB">
        <w:trPr>
          <w:trHeight w:val="283"/>
        </w:trPr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2A26AB" w:rsidRPr="002A26AB" w:rsidRDefault="002A26AB" w:rsidP="002A26AB">
            <w:pPr>
              <w:spacing w:before="57" w:after="0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оценявания служител: ........................... дата: 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оценяващия ръководител: ........................... дата: 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16" w:lineRule="atLeast"/>
              <w:ind w:right="283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съгласуващия ръководител: ........................... дата: ...........................</w:t>
            </w:r>
          </w:p>
          <w:p w:rsidR="002A26AB" w:rsidRPr="002A26AB" w:rsidRDefault="002A26AB" w:rsidP="002A26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 на постоянния секретар: ........................... дата: ...........................</w:t>
            </w:r>
          </w:p>
        </w:tc>
      </w:tr>
    </w:tbl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noProof/>
          <w:color w:val="333333"/>
          <w:sz w:val="24"/>
          <w:szCs w:val="24"/>
        </w:rPr>
        <mc:AlternateContent>
          <mc:Choice Requires="wps">
            <w:drawing>
              <wp:inline distT="0" distB="0" distL="0" distR="0" wp14:anchorId="77C6200F" wp14:editId="06C8DDDB">
                <wp:extent cx="172720" cy="172720"/>
                <wp:effectExtent l="0" t="0" r="0" b="0"/>
                <wp:docPr id="4" name="Правоъгълник 4" descr="https://www.lex.bg/assets/images/blaws1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авоъгълник 4" o:spid="_x0000_s1026" alt="Описание: https://www.lex.bg/assets/images/blaws1.gif" href="javascript:void(0);" style="width:13.6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sxJQMAAG4GAAAOAAAAZHJzL2Uyb0RvYy54bWysVV2O0zAQfkfiDpbf0yQl/Um0KVqaLUJa&#10;YKWFA7iJk1jr2MF2N10QEs9cgisgeEEgOEP3RoydtttdJISASI1sj/PNfDPfTI8erhuOLqnSTIoU&#10;h4MAIypyWTBRpfjli4U3xUgbIgrCpaApvqIaP5zdv3fUtQkdylrygioEIEInXZvi2pg28X2d17Qh&#10;eiBbKsBYStUQA1tV+YUiHaA33B8GwdjvpCpaJXOqNZxmvRHPHH5Z0tw8L0tNDeIphtiMeyv3Xtq3&#10;PzsiSaVIW7N8Gwb5iygawgQ43UNlxBC0UuwXqIblSmpZmkEuG1+WJcup4wBswuAOm/OatNRxgeTo&#10;dp8m/f9g82eXZwqxIsURRoI0UKLNh+t3m4+bT5sf1+83n+H3bfN982XzFcGNguocsmerpKFMXdcN&#10;OF0PlpVPNGRZ+6whFdX+kpNOh4OKlS4rNWfiYs5ZfrHlsMX4faX77GQyXzVUmL7cinJiQGu6Zq3G&#10;SCU2dPWkCG0l/Q6icoxs/d3yvD1Tti66PZX5hUZCzmsiKnqsW9AGKBZY746Ukl1NSQHpvQXXY1hA&#10;DWho2T2VBeSJrIx07NalaqwPiBetnbSu9tKia4NyOAwnw8kQBJiDabu2AZNk93GrtHlMZYPsAihB&#10;dA6cXJ5q01/dXbG+hFwwzp16ubh1AJj9CbiGT63NBuHE+CYO4pPpyTTyouH4xIuCLPOOF/PIGy/C&#10;ySh7kM3nWfjW+g2jpGZFQYV1s2uMMPoz4W1btJf0vjW05KywcDYkrarlnCt0SaAxF+5xFQTLzTX/&#10;dhguX8DlDqVwGAWPhrG3GE8nXrSIRl48CaZeEMaP4nEQxVG2uE3plAn675RQl+J4NBy5Kh0EfYdb&#10;4J5fuZGkYQZGH2dNiqf7SySxCjwRhSutIYz364NU2PBvUgHl3hXayd9KtFf/UhZXIFclQU6gPBjS&#10;sKileo1RBwMvxfrViiiKEX8iQPJxGEV2QrpNNHJqVYeW5aGFiBygUmww6pdzAzv4ftUqVtXgKXSJ&#10;EfIY2qRkTsK2hfqotr0KQ80x2Q5gOzUP9+7Wzd/E7CcAAAD//wMAUEsDBBQABgAIAAAAIQAw/Vta&#10;1wAAAAMBAAAPAAAAZHJzL2Rvd25yZXYueG1sTI9Ba8JAEIXvhf6HZQre6qY5WEmzERGKpAch1h+w&#10;ZqdJMDsbsqOm/96xPbSXeQxveO+bfDX5Xl1wjF0gAy/zBBRSHVxHjYHD5/vzElRkS872gdDAN0ZY&#10;FY8Puc1cuFKFlz03SkIoZtZAyzxkWse6RW/jPAxI4n2F0VuWdWy0G+1Vwn2v0yRZaG87kobWDrhp&#10;sT7tz95AukS3KzsO2/JUVgvy9HGotsbMnqb1GyjGif+O4Y4v6FAI0zGcyUXVG5BH+GeKl76moI6/&#10;qotc/2cvbgAAAP//AwBQSwMEFAAGAAgAAAAhAAhV5EvTAAAAPgEAABkAAABkcnMvX3JlbHMvZTJv&#10;RG9jLnhtbC5yZWxzhM+xasMwEAbgvdB3EDe1QyOnQymp5SxJIUOWkD7AIZ1tNfJJnFSTvH20FBIo&#10;dDx+/u/n2vV5CmomyT6ygeWiAUVso/M8GPg6fr68g8oF2WGITAYulGHdPT60BwpYaimPPmVVFc4G&#10;xlLSSutsR5owL2IirkkfZcJSTxl0QnvCgfRr07xpuTWguzPVzhmQnVuCOl5SXf7fjn3vLW2i/ZmI&#10;yx8TeqySBM+niqIMVAx844zZik9lNUfvnprnj99wH13d3Z4LCWMA3bX67uvuCgAA//8DAFBLAQIt&#10;ABQABgAIAAAAIQC2gziS/gAAAOEBAAATAAAAAAAAAAAAAAAAAAAAAABbQ29udGVudF9UeXBlc10u&#10;eG1sUEsBAi0AFAAGAAgAAAAhADj9If/WAAAAlAEAAAsAAAAAAAAAAAAAAAAALwEAAF9yZWxzLy5y&#10;ZWxzUEsBAi0AFAAGAAgAAAAhAJlimzElAwAAbgYAAA4AAAAAAAAAAAAAAAAALgIAAGRycy9lMm9E&#10;b2MueG1sUEsBAi0AFAAGAAgAAAAhADD9W1rXAAAAAwEAAA8AAAAAAAAAAAAAAAAAfwUAAGRycy9k&#10;b3ducmV2LnhtbFBLAQItABQABgAIAAAAIQAIVeRL0wAAAD4BAAAZAAAAAAAAAAAAAAAAAIM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A26AB">
        <w:rPr>
          <w:rFonts w:ascii="Arial" w:eastAsia="Times New Roman" w:hAnsi="Arial" w:cs="Arial"/>
          <w:noProof/>
          <w:color w:val="333333"/>
          <w:sz w:val="24"/>
          <w:szCs w:val="24"/>
        </w:rPr>
        <mc:AlternateContent>
          <mc:Choice Requires="wps">
            <w:drawing>
              <wp:inline distT="0" distB="0" distL="0" distR="0" wp14:anchorId="62F3DE84" wp14:editId="40AC647D">
                <wp:extent cx="172720" cy="172720"/>
                <wp:effectExtent l="0" t="0" r="0" b="0"/>
                <wp:docPr id="3" name="Правоъгълник 3" descr="https://www.lex.bg/assets/images/blaws2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авоъгълник 3" o:spid="_x0000_s1026" alt="Описание: https://www.lex.bg/assets/images/blaws2.gif" href="javascript:void(0);" style="width:13.6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SnJAMAAG4GAAAOAAAAZHJzL2Uyb0RvYy54bWysVV2O0zAQfkfiDpbf0/yQ/iTaLFqaLUJa&#10;YCXgAG7iJNY6drDdTReExDOX4AoIXhAIzlBuxNhpu91FQgiI1Mj2ON/MN/PN9Oj+uuXokirNpMhw&#10;OAowoqKQJRN1hl88X3gzjLQhoiRcCprhK6rx/eO7d476LqWRbCQvqUIAInTadxlujOlS39dFQ1ui&#10;R7KjAoyVVC0xsFW1XyrSA3rL/SgIJn4vVdkpWVCt4TQfjPjY4VcVLczTqtLUIJ5hiM24t3LvpX37&#10;x0ckrRXpGlZswyB/EUVLmACne6icGIJWiv0C1bJCSS0rMypk68uqYgV1HIBNGNxi86whHXVcIDm6&#10;26dJ/z/Y4snluUKszPA9jARpoUSb9z/ebj5sPm6+/3i3+QS/r5tvm8+bLwhulFQXkD1bJQ1l6vt+&#10;xOl6tKx9oiHL2mctqan2l5z0OhrVrHJZaTgTF3POiosthy3G7ys9ZCeXxaqlwgzlVpQTA1rTDes0&#10;Riq1oatHZWgr6fcQlWNk6++Wz7pzZeuiuzNZXGgk5LwhoqYnugNtgGKB9e5IKdk3lJSQ3htwA4YF&#10;1ICGlv1jWUKeyMpIx25dqdb6gHjR2knrai8tujaogMNwGk0jEGABpu3aBkzS3ced0uYhlS2yC6AE&#10;0TlwcnmmzXB1d8X6EnLBOHfq5eLGAWAOJ+AaPrU2G4QT4+skSE5np7PYi6PJqRcHee6dLOaxN1mE&#10;03F+L5/P8/CN9RvGacPKkgrrZtcYYfxnwtu26CDpfWtoyVlp4WxIWtXLOVfokkBjLtzjKgiW62v+&#10;zTBcvoDLLUphFAcPosRbTGZTL17EYy+ZBjMvCJMHySSIkzhf3KR0xgT9d0qoz3AyjsauSgdB3+IW&#10;uOdXbiRtmYHRx1mb4dn+EkmtAk9F6UprCOPD+iAVNvzrVEC5d4V28rcSHdS/lOUVyFVJkBMoD4Y0&#10;LBqpXmHUw8DLsH65IopixB8JkHwSxrGdkG4Tj51a1aFleWghogCoDBuMhuXcwA6+X3WK1Q14Cl1i&#10;hDyBNqmYk7BtoSGqba/CUHNMtgPYTs3Dvbt1/Tdx/BMAAP//AwBQSwMEFAAGAAgAAAAhADD9W1rX&#10;AAAAAwEAAA8AAABkcnMvZG93bnJldi54bWxMj0FrwkAQhe+F/odlCt7qpjlYSbMREYqkByHWH7Bm&#10;p0kwOxuyo6b/3rE9tJd5DG9475t8NfleXXCMXSADL/MEFFIdXEeNgcPn+/MSVGRLzvaB0MA3RlgV&#10;jw+5zVy4UoWXPTdKQihm1kDLPGRax7pFb+M8DEjifYXRW5Z1bLQb7VXCfa/TJFlobzuShtYOuGmx&#10;Pu3P3kC6RLcrOw7b8lRWC/L0cai2xsyepvUbKMaJ/47hji/oUAjTMZzJRdUbkEf4Z4qXvqagjr+q&#10;i1z/Zy9uAA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pYU0pyQDAABuBgAADgAAAAAAAAAAAAAAAAAuAgAAZHJzL2Uyb0Rv&#10;Yy54bWxQSwECLQAUAAYACAAAACEAMP1bWtcAAAADAQAADwAAAAAAAAAAAAAAAAB+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A26AB">
        <w:rPr>
          <w:rFonts w:ascii="Arial" w:eastAsia="Times New Roman" w:hAnsi="Arial" w:cs="Arial"/>
          <w:noProof/>
          <w:color w:val="333333"/>
          <w:sz w:val="24"/>
          <w:szCs w:val="24"/>
        </w:rPr>
        <mc:AlternateContent>
          <mc:Choice Requires="wps">
            <w:drawing>
              <wp:inline distT="0" distB="0" distL="0" distR="0" wp14:anchorId="3097F6E3" wp14:editId="50E73662">
                <wp:extent cx="172720" cy="172720"/>
                <wp:effectExtent l="0" t="0" r="0" b="0"/>
                <wp:docPr id="2" name="Правоъгълник 2" descr="https://www.lex.bg/assets/images/blaws3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авоъгълник 2" o:spid="_x0000_s1026" alt="Описание: https://www.lex.bg/assets/images/blaws3.gif" href="javascript:void(0);" style="width:13.6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JUJAMAAG4GAAAOAAAAZHJzL2Uyb0RvYy54bWysVV2O0zAQfkfiDpbf0/yQ/iTaLFqaLUJa&#10;YCXgAG7iJNY6drDdTReExDOX4AoIXhAIzlBuxNhpu91FQgiI1Mj2ON/MN/PN9Oj+uuXokirNpMhw&#10;OAowoqKQJRN1hl88X3gzjLQhoiRcCprhK6rx/eO7d476LqWRbCQvqUIAInTadxlujOlS39dFQ1ui&#10;R7KjAoyVVC0xsFW1XyrSA3rL/SgIJn4vVdkpWVCt4TQfjPjY4VcVLczTqtLUIJ5hiM24t3LvpX37&#10;x0ckrRXpGlZswyB/EUVLmACne6icGIJWiv0C1bJCSS0rMypk68uqYgV1HIBNGNxi86whHXVcIDm6&#10;26dJ/z/Y4snluUKszHCEkSAtlGjz/sfbzYfNx833H+82n+D3dfNt83nzBcGNkuoCsmerpKFMfd+P&#10;OF2PlrVPNGRZ+6wlNdX+kpNe3xvVrHJZaTgTF3POiosthy3G7ys9ZCeXxaqlwgzlVpQTA1rTDes0&#10;Riq1oatHZWgr6fcQlWNk6++Wz7pzZeuiuzNZXGgk5LwhoqYnugNtgGKB9e5IKdk3lJSQ3htwA4YF&#10;1ICGlv1jWUKeyMpIx25dqdb6gHjR2knrai8tujaogMNwGk0jEGABpu3aBkzS3ced0uYhlS2yC6AE&#10;0TlwcnmmzXB1d8X6EnLBOHfq5eLGAWAOJ+AaPrU2G4QT4+skSE5np7PYi6PJqRcHee6dLOaxN1mE&#10;03F+L5/P8/CN9RvGacPKkgrrZtcYYfxnwtu26CDpfWtoyVlp4WxIWtXLOVfokkBjLtzjKgiW62v+&#10;zTBcvoDLLUphFAcPosRbTGZTL17EYy+ZBjMvCJMHySSIkzhf3KR0xgT9d0qoz3AyjsauSgdB3+IW&#10;uOdXbiRtmYHRx1mb4dn+EkmtAk9F6UprCOPD+iAVNvzrVEC5d4V28rcSHdS/lOUVyFVJkBMoD4Y0&#10;LBqpXmHUw8DLsH65IopixB8JkHwSxrGdkG4Tj51a1aFleWghogCoDBuMhuXcwA6+X3WK1Q14Cl1i&#10;hDyBNqmYk7BtoSGqba/CUHNMtgPYTs3Dvbt1/Tdx/BMAAP//AwBQSwMEFAAGAAgAAAAhADD9W1rX&#10;AAAAAwEAAA8AAABkcnMvZG93bnJldi54bWxMj0FrwkAQhe+F/odlCt7qpjlYSbMREYqkByHWH7Bm&#10;p0kwOxuyo6b/3rE9tJd5DG9475t8NfleXXCMXSADL/MEFFIdXEeNgcPn+/MSVGRLzvaB0MA3RlgV&#10;jw+5zVy4UoWXPTdKQihm1kDLPGRax7pFb+M8DEjifYXRW5Z1bLQb7VXCfa/TJFlobzuShtYOuGmx&#10;Pu3P3kC6RLcrOw7b8lRWC/L0cai2xsyepvUbKMaJ/47hji/oUAjTMZzJRdUbkEf4Z4qXvqagjr+q&#10;i1z/Zy9uAA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iEViVCQDAABuBgAADgAAAAAAAAAAAAAAAAAuAgAAZHJzL2Uyb0Rv&#10;Yy54bWxQSwECLQAUAAYACAAAACEAMP1bWtcAAAADAQAADwAAAAAAAAAAAAAAAAB+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A26AB">
        <w:rPr>
          <w:rFonts w:ascii="Arial" w:eastAsia="Times New Roman" w:hAnsi="Arial" w:cs="Arial"/>
          <w:noProof/>
          <w:color w:val="333333"/>
          <w:sz w:val="24"/>
          <w:szCs w:val="24"/>
        </w:rPr>
        <mc:AlternateContent>
          <mc:Choice Requires="wps">
            <w:drawing>
              <wp:inline distT="0" distB="0" distL="0" distR="0" wp14:anchorId="511E3839" wp14:editId="0F5FCEC2">
                <wp:extent cx="172720" cy="172720"/>
                <wp:effectExtent l="0" t="0" r="0" b="0"/>
                <wp:docPr id="1" name="Правоъгълник 1" descr="https://www.lex.bg/assets/images/blaws4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авоъгълник 1" o:spid="_x0000_s1026" alt="Описание: https://www.lex.bg/assets/images/blaws4.gif" href="javascript:void(0);" style="width:13.6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S5IwMAAG4GAAAOAAAAZHJzL2Uyb0RvYy54bWysVV2O0zAQfkfiDpbf0yQl/Um0KVqaLUJa&#10;YKWFA7iJk1jr2MF2N10QEs9cgisgeEEgOEP3RoydtttdJISASI1sj/PNfDPfTI8erhuOLqnSTIoU&#10;h4MAIypyWTBRpfjli4U3xUgbIgrCpaApvqIaP5zdv3fUtQkdylrygioEIEInXZvi2pg28X2d17Qh&#10;eiBbKsBYStUQA1tV+YUiHaA33B8GwdjvpCpaJXOqNZxmvRHPHH5Z0tw8L0tNDeIphtiMeyv3Xtq3&#10;PzsiSaVIW7N8Gwb5iygawgQ43UNlxBC0UuwXqIblSmpZmkEuG1+WJcup4wBswuAOm/OatNRxgeTo&#10;dp8m/f9g82eXZwqxAmqHkSANlGjz4frd5uPm0+bH9fvNZ/h923zffNl8RXCjoDqH7NkqaShT13UD&#10;TteDZeUTDVnWPmtIRbW/5KTT0aBipctKzZm4mHOWX2w5bDF+X+k+O5nMVw0Vpi+3opwY0JquWasx&#10;UokNXT0pQltJv4OoHCNbf7c8b8+UrYtuT2V+oZGQ85qIih7rFrTRs94dKSW7mpIC0nsLrsewgBrQ&#10;0LJ7KgvIE1kZ6ditS9VYHxAvWjtpXe2lRdcG5XAYToaTIQgwB9N2bQMmye7jVmnzmMoG2QVQgugc&#10;OLk81aa/urtifQm5YJw79XJx6wAw+xNwDZ9amw3CifFNHMQn05Np5EXD8YkXBVnmHS/mkTdehJNR&#10;9iCbz7PwrfUbRknNioIK62bXGGH0Z8Lbtmgv6X1raMlZYeFsSFpVyzlX6JJAYy7c4yoIlptr/u0w&#10;XL6Ayx1K4TAKHg1jbzGeTrxoEY28eBJMvSCMH8XjIIqjbHGb0ikT9N8poS7F8Wg4clU6CPoOt8A9&#10;v3IjScMMjD7OmhRP95dIYhV4IgpXWkMY79cHqbDh36QCyr0rtJO/lWiv/qUsrkCuSoKcQHkwpGFR&#10;S/Uaow4GXor1qxVRFCP+RIDk4zCK7IR0m2jk1KoOLctDCxE5QKXYYNQv5wZ28P2qVayqwVPoEiPk&#10;MbRJyZyEbQv1UW17FYaaY7IdwHZqHu7drZu/idlPAAAA//8DAFBLAwQUAAYACAAAACEAMP1bWtcA&#10;AAADAQAADwAAAGRycy9kb3ducmV2LnhtbEyPQWvCQBCF74X+h2UK3uqmOVhJsxERiqQHIdYfsGan&#10;STA7G7Kjpv/esT20l3kMb3jvm3w1+V5dcIxdIAMv8wQUUh1cR42Bw+f78xJUZEvO9oHQwDdGWBWP&#10;D7nNXLhShZc9N0pCKGbWQMs8ZFrHukVv4zwMSOJ9hdFblnVstBvtVcJ9r9MkWWhvO5KG1g64abE+&#10;7c/eQLpEtys7DtvyVFYL8vRxqLbGzJ6m9Rsoxon/juGOL+hQCNMxnMlF1RuQR/hnipe+pqCOv6qL&#10;XP9nL24AAAD//wMAUEsDBBQABgAIAAAAIQAIVeRL0wAAAD4BAAAZAAAAZHJzL19yZWxzL2Uyb0Rv&#10;Yy54bWwucmVsc4TPsWrDMBAG4L3QdxA3tUMjp0MpqeUsSSFDlpA+wCGdbTXySZxUk7x9tBQSKHQ8&#10;fv7v59r1eQpqJsk+soHlogFFbKPzPBj4On6+vIPKBdlhiEwGLpRh3T0+tAcKWGopjz5lVRXOBsZS&#10;0krrbEeaMC9iIq5JH2XCUk8ZdEJ7woH0a9O8abk1oLsz1c4ZkJ1bgjpeUl3+34597y1tov2ZiMsf&#10;E3qskgTPp4qiDFQMfOOM2YpPZTVH756a54/fcB9d3d2eCwljAN21+u7r7goAAP//AwBQSwECLQAU&#10;AAYACAAAACEAtoM4kv4AAADhAQAAEwAAAAAAAAAAAAAAAAAAAAAAW0NvbnRlbnRfVHlwZXNdLnht&#10;bFBLAQItABQABgAIAAAAIQA4/SH/1gAAAJQBAAALAAAAAAAAAAAAAAAAAC8BAABfcmVscy8ucmVs&#10;c1BLAQItABQABgAIAAAAIQCCrnS5IwMAAG4GAAAOAAAAAAAAAAAAAAAAAC4CAABkcnMvZTJvRG9j&#10;LnhtbFBLAQItABQABgAIAAAAIQAw/Vta1wAAAAMBAAAPAAAAAAAAAAAAAAAAAH0FAABkcnMvZG93&#10;bnJldi54bWxQSwECLQAUAAYACAAAACEACFXkS9MAAAA+AQAAGQAAAAAAAAAAAAAAAACB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Pr="002A26AB" w:rsidRDefault="002A26AB" w:rsidP="002A26AB">
      <w:pPr>
        <w:shd w:val="clear" w:color="auto" w:fill="FEFEFE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Приложение № 2 към чл. 17, ал. 1</w:t>
      </w: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26AB">
        <w:rPr>
          <w:rFonts w:ascii="Arial" w:eastAsia="Times New Roman" w:hAnsi="Arial" w:cs="Arial"/>
          <w:color w:val="000000"/>
          <w:sz w:val="24"/>
          <w:szCs w:val="24"/>
        </w:rPr>
        <w:t>(Предишно Приложение № 2 към чл. 18, ал. 3, изм. - ДВ, бр. 6 от 2013 г., в сила от 22.01.2013 г.)</w:t>
      </w:r>
    </w:p>
    <w:p w:rsidR="002A26AB" w:rsidRPr="002A26AB" w:rsidRDefault="002A26AB" w:rsidP="002A26AB">
      <w:pPr>
        <w:shd w:val="clear" w:color="auto" w:fill="FEFEFE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</w:tblGrid>
      <w:tr w:rsidR="002A26AB" w:rsidRPr="002A26AB" w:rsidTr="002A26A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6AB" w:rsidRPr="002A26AB" w:rsidRDefault="002A26AB" w:rsidP="002A2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МИНИСТЕРСТВО НА ВЪНШНИТЕ РАБОТИ НА РЕПУБЛИКА БЪЛГАРИЯ</w:t>
            </w:r>
          </w:p>
        </w:tc>
      </w:tr>
      <w:tr w:rsidR="002A26AB" w:rsidRPr="002A26AB" w:rsidTr="002A26A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A26AB" w:rsidRPr="002A26AB" w:rsidRDefault="002A26AB" w:rsidP="002A26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ФОРМУЛЯР</w:t>
            </w:r>
          </w:p>
        </w:tc>
      </w:tr>
      <w:tr w:rsidR="002A26AB" w:rsidRPr="002A26AB" w:rsidTr="002A26A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6AB" w:rsidRPr="002A26AB" w:rsidRDefault="002A26AB" w:rsidP="002A26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ЗА ВЪЗРАЖЕНИЕ ПО ОЦЕНКА НА ДИПЛОМАТИЧЕСКИЯ СЛУЖИТЕЛ</w:t>
            </w:r>
          </w:p>
          <w:p w:rsidR="002A26AB" w:rsidRPr="002A26AB" w:rsidRDefault="002A26AB" w:rsidP="002A26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2A26AB" w:rsidRPr="002A26AB" w:rsidRDefault="002A26AB" w:rsidP="002A26AB">
      <w:pPr>
        <w:shd w:val="clear" w:color="auto" w:fill="FEFEFE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6255"/>
      </w:tblGrid>
      <w:tr w:rsidR="002A26AB" w:rsidRPr="002A26AB" w:rsidTr="002A26AB"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Име, бащино име, фамилия</w:t>
            </w:r>
          </w:p>
        </w:tc>
        <w:tc>
          <w:tcPr>
            <w:tcW w:w="62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c>
          <w:tcPr>
            <w:tcW w:w="2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Длъжност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c>
          <w:tcPr>
            <w:tcW w:w="2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Дипломатически ранг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26AB" w:rsidRPr="002A26AB" w:rsidTr="002A26AB">
        <w:tc>
          <w:tcPr>
            <w:tcW w:w="2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Структурно звено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</w:tbl>
    <w:p w:rsidR="002A26AB" w:rsidRPr="002A26AB" w:rsidRDefault="002A26AB" w:rsidP="00611620">
      <w:pPr>
        <w:shd w:val="clear" w:color="auto" w:fill="FEFEFE"/>
        <w:tabs>
          <w:tab w:val="left" w:pos="9356"/>
        </w:tabs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3244"/>
        <w:gridCol w:w="3024"/>
      </w:tblGrid>
      <w:tr w:rsidR="002A26AB" w:rsidRPr="002A26AB" w:rsidTr="002A26AB">
        <w:trPr>
          <w:trHeight w:val="232"/>
        </w:trPr>
        <w:tc>
          <w:tcPr>
            <w:tcW w:w="29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Период на оценяване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</w:p>
        </w:tc>
      </w:tr>
    </w:tbl>
    <w:p w:rsidR="002A26AB" w:rsidRPr="002A26AB" w:rsidRDefault="002A26AB" w:rsidP="00611620">
      <w:pPr>
        <w:shd w:val="clear" w:color="auto" w:fill="FEFEFE"/>
        <w:tabs>
          <w:tab w:val="left" w:pos="9356"/>
        </w:tabs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6255"/>
      </w:tblGrid>
      <w:tr w:rsidR="002A26AB" w:rsidRPr="002A26AB" w:rsidTr="00611620">
        <w:tc>
          <w:tcPr>
            <w:tcW w:w="2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Оценяващ ръководител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2A26AB" w:rsidRPr="002A26AB" w:rsidRDefault="002A26AB" w:rsidP="00611620">
      <w:pPr>
        <w:shd w:val="clear" w:color="auto" w:fill="FEFEFE"/>
        <w:tabs>
          <w:tab w:val="left" w:pos="9356"/>
        </w:tabs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5"/>
      </w:tblGrid>
      <w:tr w:rsidR="002A26AB" w:rsidRPr="002A26AB" w:rsidTr="00611620">
        <w:trPr>
          <w:trHeight w:val="282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Оценка, определена от оценяващия ръководител:</w:t>
            </w:r>
          </w:p>
        </w:tc>
      </w:tr>
      <w:tr w:rsidR="002A26AB" w:rsidRPr="002A26AB" w:rsidTr="00611620">
        <w:trPr>
          <w:trHeight w:val="282"/>
        </w:trPr>
        <w:tc>
          <w:tcPr>
            <w:tcW w:w="91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Мотиви за обжалване на оценката:</w:t>
            </w:r>
          </w:p>
        </w:tc>
      </w:tr>
    </w:tbl>
    <w:p w:rsidR="002A26AB" w:rsidRPr="002A26AB" w:rsidRDefault="002A26AB" w:rsidP="00611620">
      <w:pPr>
        <w:shd w:val="clear" w:color="auto" w:fill="FEFEFE"/>
        <w:tabs>
          <w:tab w:val="left" w:pos="9356"/>
        </w:tabs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5"/>
        <w:gridCol w:w="1455"/>
      </w:tblGrid>
      <w:tr w:rsidR="002A26AB" w:rsidRPr="002A26AB" w:rsidTr="00611620">
        <w:trPr>
          <w:trHeight w:val="412"/>
        </w:trPr>
        <w:tc>
          <w:tcPr>
            <w:tcW w:w="77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Подпис на оценявания служител: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дата:</w:t>
            </w:r>
          </w:p>
        </w:tc>
      </w:tr>
    </w:tbl>
    <w:p w:rsidR="002A26AB" w:rsidRPr="002A26AB" w:rsidRDefault="002A26AB" w:rsidP="00611620">
      <w:pPr>
        <w:shd w:val="clear" w:color="auto" w:fill="FEFEFE"/>
        <w:tabs>
          <w:tab w:val="left" w:pos="9356"/>
        </w:tabs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0"/>
      </w:tblGrid>
      <w:tr w:rsidR="002A26AB" w:rsidRPr="002A26AB" w:rsidTr="00611620">
        <w:trPr>
          <w:trHeight w:val="2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ОКОНЧАТЕЛНА ОЦЕНКА (попълва се от контролиращия ръководител)</w:t>
            </w:r>
          </w:p>
        </w:tc>
      </w:tr>
      <w:tr w:rsidR="002A26AB" w:rsidRPr="002A26AB" w:rsidTr="00611620">
        <w:trPr>
          <w:trHeight w:val="297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Мотиви на контролиращия ръководител:</w:t>
            </w:r>
          </w:p>
        </w:tc>
      </w:tr>
    </w:tbl>
    <w:p w:rsidR="002A26AB" w:rsidRPr="002A26AB" w:rsidRDefault="002A26AB" w:rsidP="00611620">
      <w:pPr>
        <w:shd w:val="clear" w:color="auto" w:fill="FEFEFE"/>
        <w:tabs>
          <w:tab w:val="left" w:pos="9356"/>
        </w:tabs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5"/>
        <w:gridCol w:w="1460"/>
      </w:tblGrid>
      <w:tr w:rsidR="002A26AB" w:rsidRPr="002A26AB" w:rsidTr="00611620">
        <w:trPr>
          <w:trHeight w:val="276"/>
        </w:trPr>
        <w:tc>
          <w:tcPr>
            <w:tcW w:w="77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Подпис на контролиращия ръководител: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дата:</w:t>
            </w:r>
          </w:p>
        </w:tc>
      </w:tr>
      <w:tr w:rsidR="002A26AB" w:rsidRPr="002A26AB" w:rsidTr="00611620">
        <w:trPr>
          <w:trHeight w:val="262"/>
        </w:trPr>
        <w:tc>
          <w:tcPr>
            <w:tcW w:w="77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Подпис на оценяващия ръководител: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дата:</w:t>
            </w:r>
          </w:p>
        </w:tc>
      </w:tr>
      <w:tr w:rsidR="002A26AB" w:rsidRPr="002A26AB" w:rsidTr="00611620">
        <w:trPr>
          <w:trHeight w:val="262"/>
        </w:trPr>
        <w:tc>
          <w:tcPr>
            <w:tcW w:w="77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Подпис на оценявания служител: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6AB" w:rsidRPr="002A26AB" w:rsidRDefault="002A26AB" w:rsidP="00611620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26AB">
              <w:rPr>
                <w:rFonts w:ascii="Arial" w:eastAsia="Times New Roman" w:hAnsi="Arial" w:cs="Arial"/>
                <w:sz w:val="24"/>
                <w:szCs w:val="24"/>
              </w:rPr>
              <w:t>дата:</w:t>
            </w:r>
          </w:p>
        </w:tc>
      </w:tr>
    </w:tbl>
    <w:p w:rsidR="00A526C7" w:rsidRPr="002A26AB" w:rsidRDefault="00A526C7" w:rsidP="002A26AB">
      <w:pPr>
        <w:rPr>
          <w:rFonts w:ascii="Arial" w:hAnsi="Arial" w:cs="Arial"/>
          <w:sz w:val="24"/>
          <w:szCs w:val="24"/>
        </w:rPr>
      </w:pPr>
    </w:p>
    <w:sectPr w:rsidR="00A526C7" w:rsidRPr="002A26AB" w:rsidSect="002A26A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B"/>
    <w:rsid w:val="002A26AB"/>
    <w:rsid w:val="00611620"/>
    <w:rsid w:val="00A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26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26AB"/>
    <w:rPr>
      <w:color w:val="800080"/>
      <w:u w:val="single"/>
    </w:rPr>
  </w:style>
  <w:style w:type="paragraph" w:customStyle="1" w:styleId="buttons">
    <w:name w:val="buttons"/>
    <w:basedOn w:val="a"/>
    <w:rsid w:val="002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a0"/>
    <w:rsid w:val="002A26AB"/>
  </w:style>
  <w:style w:type="character" w:customStyle="1" w:styleId="samedocreference">
    <w:name w:val="samedocreference"/>
    <w:basedOn w:val="a0"/>
    <w:rsid w:val="002A26AB"/>
  </w:style>
  <w:style w:type="paragraph" w:styleId="a6">
    <w:name w:val="Balloon Text"/>
    <w:basedOn w:val="a"/>
    <w:link w:val="a7"/>
    <w:uiPriority w:val="99"/>
    <w:semiHidden/>
    <w:unhideWhenUsed/>
    <w:rsid w:val="002A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A2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26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26AB"/>
    <w:rPr>
      <w:color w:val="800080"/>
      <w:u w:val="single"/>
    </w:rPr>
  </w:style>
  <w:style w:type="paragraph" w:customStyle="1" w:styleId="buttons">
    <w:name w:val="buttons"/>
    <w:basedOn w:val="a"/>
    <w:rsid w:val="002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a0"/>
    <w:rsid w:val="002A26AB"/>
  </w:style>
  <w:style w:type="character" w:customStyle="1" w:styleId="samedocreference">
    <w:name w:val="samedocreference"/>
    <w:basedOn w:val="a0"/>
    <w:rsid w:val="002A26AB"/>
  </w:style>
  <w:style w:type="paragraph" w:styleId="a6">
    <w:name w:val="Balloon Text"/>
    <w:basedOn w:val="a"/>
    <w:link w:val="a7"/>
    <w:uiPriority w:val="99"/>
    <w:semiHidden/>
    <w:unhideWhenUsed/>
    <w:rsid w:val="002A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A2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Alexandar</dc:creator>
  <cp:lastModifiedBy>Alexandar</cp:lastModifiedBy>
  <cp:revision>1</cp:revision>
  <dcterms:created xsi:type="dcterms:W3CDTF">2022-01-26T13:50:00Z</dcterms:created>
  <dcterms:modified xsi:type="dcterms:W3CDTF">2022-01-26T14:04:00Z</dcterms:modified>
</cp:coreProperties>
</file>